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433" w:rsidRDefault="00D61433" w:rsidP="00D61433">
      <w:pPr>
        <w:shd w:val="clear" w:color="auto" w:fill="FFFFFF"/>
        <w:spacing w:after="215" w:line="240" w:lineRule="auto"/>
        <w:rPr>
          <w:rFonts w:ascii="Arial" w:hAnsi="Arial" w:cs="Arial"/>
          <w:sz w:val="24"/>
          <w:szCs w:val="24"/>
        </w:rPr>
      </w:pPr>
      <w:proofErr w:type="gramStart"/>
      <w:r>
        <w:rPr>
          <w:rFonts w:ascii="Arial" w:hAnsi="Arial" w:cs="Arial"/>
          <w:sz w:val="24"/>
          <w:szCs w:val="24"/>
        </w:rPr>
        <w:t>AŞIK</w:t>
      </w:r>
      <w:proofErr w:type="gramEnd"/>
      <w:r>
        <w:rPr>
          <w:rFonts w:ascii="Arial" w:hAnsi="Arial" w:cs="Arial"/>
          <w:sz w:val="24"/>
          <w:szCs w:val="24"/>
        </w:rPr>
        <w:t xml:space="preserve"> VEYSEL</w:t>
      </w:r>
    </w:p>
    <w:p w:rsidR="00D61433" w:rsidRPr="00D61433" w:rsidRDefault="00D61433" w:rsidP="00D61433">
      <w:pPr>
        <w:shd w:val="clear" w:color="auto" w:fill="FFFFFF"/>
        <w:spacing w:after="215" w:line="240" w:lineRule="auto"/>
        <w:rPr>
          <w:rFonts w:ascii="Arial" w:eastAsia="Times New Roman" w:hAnsi="Arial" w:cs="Arial"/>
          <w:sz w:val="24"/>
          <w:szCs w:val="24"/>
          <w:lang w:eastAsia="tr-TR"/>
        </w:rPr>
      </w:pPr>
      <w:r w:rsidRPr="00D61433">
        <w:rPr>
          <w:rFonts w:ascii="Arial" w:hAnsi="Arial" w:cs="Arial"/>
          <w:sz w:val="24"/>
          <w:szCs w:val="24"/>
        </w:rPr>
        <w:t xml:space="preserve">5 Ekim 1894 tarihinde Sivas’ın Şarkışla ilçesinde doğan </w:t>
      </w:r>
      <w:proofErr w:type="gramStart"/>
      <w:r w:rsidRPr="00D61433">
        <w:rPr>
          <w:rFonts w:ascii="Arial" w:hAnsi="Arial" w:cs="Arial"/>
          <w:sz w:val="24"/>
          <w:szCs w:val="24"/>
        </w:rPr>
        <w:t>Aşık</w:t>
      </w:r>
      <w:proofErr w:type="gramEnd"/>
      <w:r w:rsidRPr="00D61433">
        <w:rPr>
          <w:rFonts w:ascii="Arial" w:hAnsi="Arial" w:cs="Arial"/>
          <w:sz w:val="24"/>
          <w:szCs w:val="24"/>
        </w:rPr>
        <w:t xml:space="preserve"> Veysel Şatıroğlu, Türk halk ozanlarının son temsilcilerindendir. </w:t>
      </w: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Veysel’in dünyaya geliş öyküsü, Anadolu köylerinde hemen birçok çocuğun yaşadığı olağan bir doğum biçimidir.</w:t>
      </w:r>
    </w:p>
    <w:p w:rsidR="00D61433" w:rsidRPr="00002131" w:rsidRDefault="00D61433" w:rsidP="00D61433">
      <w:pPr>
        <w:shd w:val="clear" w:color="auto" w:fill="FFFFFF"/>
        <w:spacing w:after="0" w:line="240" w:lineRule="auto"/>
        <w:jc w:val="center"/>
        <w:rPr>
          <w:rFonts w:ascii="Arial" w:eastAsia="Times New Roman" w:hAnsi="Arial" w:cs="Arial"/>
          <w:sz w:val="24"/>
          <w:szCs w:val="24"/>
          <w:lang w:eastAsia="tr-TR"/>
        </w:rPr>
      </w:pP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proofErr w:type="gramStart"/>
      <w:r w:rsidRPr="00002131">
        <w:rPr>
          <w:rFonts w:ascii="Arial" w:eastAsia="Times New Roman" w:hAnsi="Arial" w:cs="Arial"/>
          <w:sz w:val="24"/>
          <w:szCs w:val="24"/>
          <w:lang w:eastAsia="tr-TR"/>
        </w:rPr>
        <w:t>Ama,</w:t>
      </w:r>
      <w:proofErr w:type="gramEnd"/>
      <w:r w:rsidRPr="00002131">
        <w:rPr>
          <w:rFonts w:ascii="Arial" w:eastAsia="Times New Roman" w:hAnsi="Arial" w:cs="Arial"/>
          <w:sz w:val="24"/>
          <w:szCs w:val="24"/>
          <w:lang w:eastAsia="tr-TR"/>
        </w:rPr>
        <w:t xml:space="preserve"> bugün özellikle dışarıdan bakanlar için ilginçtir, olağandışıdır.</w:t>
      </w:r>
    </w:p>
    <w:p w:rsidR="00D61433" w:rsidRPr="00002131" w:rsidRDefault="00D61433" w:rsidP="00D61433">
      <w:pPr>
        <w:shd w:val="clear" w:color="auto" w:fill="FFFFFF"/>
        <w:spacing w:after="0" w:line="240" w:lineRule="auto"/>
        <w:jc w:val="center"/>
        <w:rPr>
          <w:rFonts w:ascii="Arial" w:eastAsia="Times New Roman" w:hAnsi="Arial" w:cs="Arial"/>
          <w:sz w:val="24"/>
          <w:szCs w:val="24"/>
          <w:lang w:eastAsia="tr-TR"/>
        </w:rPr>
      </w:pP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 xml:space="preserve">Anlatmak gerekirse, annesi Gülizar Ana, </w:t>
      </w:r>
      <w:proofErr w:type="spellStart"/>
      <w:r w:rsidRPr="00002131">
        <w:rPr>
          <w:rFonts w:ascii="Arial" w:eastAsia="Times New Roman" w:hAnsi="Arial" w:cs="Arial"/>
          <w:sz w:val="24"/>
          <w:szCs w:val="24"/>
          <w:lang w:eastAsia="tr-TR"/>
        </w:rPr>
        <w:t>Sivrialan</w:t>
      </w:r>
      <w:proofErr w:type="spellEnd"/>
      <w:r w:rsidRPr="00002131">
        <w:rPr>
          <w:rFonts w:ascii="Arial" w:eastAsia="Times New Roman" w:hAnsi="Arial" w:cs="Arial"/>
          <w:sz w:val="24"/>
          <w:szCs w:val="24"/>
          <w:lang w:eastAsia="tr-TR"/>
        </w:rPr>
        <w:t xml:space="preserve"> dolaylarındaki </w:t>
      </w:r>
      <w:proofErr w:type="spellStart"/>
      <w:r w:rsidRPr="00002131">
        <w:rPr>
          <w:rFonts w:ascii="Arial" w:eastAsia="Times New Roman" w:hAnsi="Arial" w:cs="Arial"/>
          <w:sz w:val="24"/>
          <w:szCs w:val="24"/>
          <w:lang w:eastAsia="tr-TR"/>
        </w:rPr>
        <w:t>Ayıpınar</w:t>
      </w:r>
      <w:proofErr w:type="spellEnd"/>
      <w:r w:rsidRPr="00002131">
        <w:rPr>
          <w:rFonts w:ascii="Arial" w:eastAsia="Times New Roman" w:hAnsi="Arial" w:cs="Arial"/>
          <w:sz w:val="24"/>
          <w:szCs w:val="24"/>
          <w:lang w:eastAsia="tr-TR"/>
        </w:rPr>
        <w:t xml:space="preserve"> merasında koyun sağmaya giderken sancısı tutmuş, oracıkta dünyaya getirmiş Veysel’i. Göbeğini de kendisi kesmiş, bir çaputa sarıp yürüye </w:t>
      </w:r>
      <w:proofErr w:type="spellStart"/>
      <w:r w:rsidRPr="00002131">
        <w:rPr>
          <w:rFonts w:ascii="Arial" w:eastAsia="Times New Roman" w:hAnsi="Arial" w:cs="Arial"/>
          <w:sz w:val="24"/>
          <w:szCs w:val="24"/>
          <w:lang w:eastAsia="tr-TR"/>
        </w:rPr>
        <w:t>yürüye</w:t>
      </w:r>
      <w:proofErr w:type="spellEnd"/>
      <w:r w:rsidRPr="00002131">
        <w:rPr>
          <w:rFonts w:ascii="Arial" w:eastAsia="Times New Roman" w:hAnsi="Arial" w:cs="Arial"/>
          <w:sz w:val="24"/>
          <w:szCs w:val="24"/>
          <w:lang w:eastAsia="tr-TR"/>
        </w:rPr>
        <w:t xml:space="preserve"> köye dönmüştür.</w:t>
      </w:r>
    </w:p>
    <w:p w:rsidR="00D61433" w:rsidRPr="00002131" w:rsidRDefault="00D61433" w:rsidP="00D61433">
      <w:pPr>
        <w:shd w:val="clear" w:color="auto" w:fill="FFFFFF"/>
        <w:spacing w:after="0" w:line="240" w:lineRule="auto"/>
        <w:jc w:val="center"/>
        <w:rPr>
          <w:rFonts w:ascii="Arial" w:eastAsia="Times New Roman" w:hAnsi="Arial" w:cs="Arial"/>
          <w:sz w:val="24"/>
          <w:szCs w:val="24"/>
          <w:lang w:eastAsia="tr-TR"/>
        </w:rPr>
      </w:pP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Veysel’den önce, iki kız kardeşi çiçek yüzünden yaşamlarını yitirmiştir.</w:t>
      </w:r>
    </w:p>
    <w:p w:rsidR="00D61433" w:rsidRPr="00002131" w:rsidRDefault="00D61433" w:rsidP="00D61433">
      <w:pPr>
        <w:shd w:val="clear" w:color="auto" w:fill="FFFFFF"/>
        <w:spacing w:after="0" w:line="240" w:lineRule="auto"/>
        <w:jc w:val="center"/>
        <w:rPr>
          <w:rFonts w:ascii="Arial" w:eastAsia="Times New Roman" w:hAnsi="Arial" w:cs="Arial"/>
          <w:sz w:val="24"/>
          <w:szCs w:val="24"/>
          <w:lang w:eastAsia="tr-TR"/>
        </w:rPr>
      </w:pP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Yedi yaşına girdiği 1901’de Sivas’ta çiçek salgını yeniden yaygınlaşır; o da yakalanır bu hastalığa. O günleri şöyle anlatıyor:</w:t>
      </w: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“Çiçeğe ya</w:t>
      </w:r>
      <w:r w:rsidR="00A66970">
        <w:rPr>
          <w:rFonts w:ascii="Arial" w:eastAsia="Times New Roman" w:hAnsi="Arial" w:cs="Arial"/>
          <w:sz w:val="24"/>
          <w:szCs w:val="24"/>
          <w:lang w:eastAsia="tr-TR"/>
        </w:rPr>
        <w:t>kalanmadan</w:t>
      </w:r>
      <w:r w:rsidRPr="00002131">
        <w:rPr>
          <w:rFonts w:ascii="Arial" w:eastAsia="Times New Roman" w:hAnsi="Arial" w:cs="Arial"/>
          <w:sz w:val="24"/>
          <w:szCs w:val="24"/>
          <w:lang w:eastAsia="tr-TR"/>
        </w:rPr>
        <w:t xml:space="preserve"> evvel anam güzel bir entari dikmişti. Onu giyerek beni çok seven </w:t>
      </w:r>
      <w:proofErr w:type="spellStart"/>
      <w:r w:rsidRPr="00002131">
        <w:rPr>
          <w:rFonts w:ascii="Arial" w:eastAsia="Times New Roman" w:hAnsi="Arial" w:cs="Arial"/>
          <w:sz w:val="24"/>
          <w:szCs w:val="24"/>
          <w:lang w:eastAsia="tr-TR"/>
        </w:rPr>
        <w:t>Muhsine</w:t>
      </w:r>
      <w:proofErr w:type="spellEnd"/>
      <w:r w:rsidRPr="00002131">
        <w:rPr>
          <w:rFonts w:ascii="Arial" w:eastAsia="Times New Roman" w:hAnsi="Arial" w:cs="Arial"/>
          <w:sz w:val="24"/>
          <w:szCs w:val="24"/>
          <w:lang w:eastAsia="tr-TR"/>
        </w:rPr>
        <w:t xml:space="preserve"> kadına göstermeye gitmiştim. Beni sevdi. O gün çamurlu bir gündü, eve dönerken ayağım kayarak düştüm. Bir daha kalkamadım. Çiçeğe yakalanmıştım</w:t>
      </w:r>
      <w:proofErr w:type="gramStart"/>
      <w:r w:rsidRPr="00002131">
        <w:rPr>
          <w:rFonts w:ascii="Arial" w:eastAsia="Times New Roman" w:hAnsi="Arial" w:cs="Arial"/>
          <w:sz w:val="24"/>
          <w:szCs w:val="24"/>
          <w:lang w:eastAsia="tr-TR"/>
        </w:rPr>
        <w:t>....</w:t>
      </w:r>
      <w:proofErr w:type="gramEnd"/>
      <w:r w:rsidRPr="00002131">
        <w:rPr>
          <w:rFonts w:ascii="Arial" w:eastAsia="Times New Roman" w:hAnsi="Arial" w:cs="Arial"/>
          <w:sz w:val="24"/>
          <w:szCs w:val="24"/>
          <w:lang w:eastAsia="tr-TR"/>
        </w:rPr>
        <w:t xml:space="preserve"> O gün bu gündür </w:t>
      </w:r>
      <w:r w:rsidR="00A66970">
        <w:rPr>
          <w:rFonts w:ascii="Arial" w:eastAsia="Times New Roman" w:hAnsi="Arial" w:cs="Arial"/>
          <w:sz w:val="24"/>
          <w:szCs w:val="24"/>
          <w:lang w:eastAsia="tr-TR"/>
        </w:rPr>
        <w:t>görme duyumu kaybettim</w:t>
      </w:r>
      <w:r w:rsidRPr="00002131">
        <w:rPr>
          <w:rFonts w:ascii="Arial" w:eastAsia="Times New Roman" w:hAnsi="Arial" w:cs="Arial"/>
          <w:sz w:val="24"/>
          <w:szCs w:val="24"/>
          <w:lang w:eastAsia="tr-TR"/>
        </w:rPr>
        <w:t>.”</w:t>
      </w: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Bu düşmeden sonra Veysel’in belleğine bir de renk işler: Kırmızı. Düşerken büyük bir olasılıkla elinde sıyrık oluyor, kanıyor.</w:t>
      </w:r>
    </w:p>
    <w:p w:rsidR="00D61433" w:rsidRPr="00D61433" w:rsidRDefault="00D61433" w:rsidP="00D61433">
      <w:pPr>
        <w:pStyle w:val="NormalWeb"/>
        <w:shd w:val="clear" w:color="auto" w:fill="FFFFFF"/>
        <w:spacing w:before="0" w:beforeAutospacing="0" w:after="150" w:afterAutospacing="0"/>
        <w:textAlignment w:val="bottom"/>
        <w:rPr>
          <w:rFonts w:ascii="Arial" w:hAnsi="Arial" w:cs="Arial"/>
        </w:rPr>
      </w:pPr>
      <w:r w:rsidRPr="00D61433">
        <w:rPr>
          <w:rFonts w:ascii="Arial" w:hAnsi="Arial" w:cs="Arial"/>
        </w:rPr>
        <w:t xml:space="preserve">Gözleri görmeyen Veysel’e babası vakit geçirmesi için bir saz aldı. Veysel önce başka ozanların eserlerini sazı ile icra etti. Ardından kendi eserlerini üretmeye başladı. 1933 yılında Ahmet Kutsi </w:t>
      </w:r>
      <w:proofErr w:type="spellStart"/>
      <w:r w:rsidRPr="00D61433">
        <w:rPr>
          <w:rFonts w:ascii="Arial" w:hAnsi="Arial" w:cs="Arial"/>
        </w:rPr>
        <w:t>Tecer</w:t>
      </w:r>
      <w:proofErr w:type="spellEnd"/>
      <w:r w:rsidRPr="00D61433">
        <w:rPr>
          <w:rFonts w:ascii="Arial" w:hAnsi="Arial" w:cs="Arial"/>
        </w:rPr>
        <w:t xml:space="preserve"> tarafından keşfedilerek Türk edebiyatına kazandırıldı.</w:t>
      </w:r>
    </w:p>
    <w:p w:rsidR="00D61433" w:rsidRPr="00D61433" w:rsidRDefault="00D61433" w:rsidP="00D61433">
      <w:pPr>
        <w:pStyle w:val="NormalWeb"/>
        <w:shd w:val="clear" w:color="auto" w:fill="FFFFFF"/>
        <w:spacing w:before="0" w:beforeAutospacing="0" w:after="150" w:afterAutospacing="0"/>
        <w:textAlignment w:val="bottom"/>
        <w:rPr>
          <w:rFonts w:ascii="Arial" w:hAnsi="Arial" w:cs="Arial"/>
        </w:rPr>
      </w:pPr>
      <w:proofErr w:type="gramStart"/>
      <w:r w:rsidRPr="00D61433">
        <w:rPr>
          <w:rFonts w:ascii="Arial" w:hAnsi="Arial" w:cs="Arial"/>
        </w:rPr>
        <w:t>Aşık</w:t>
      </w:r>
      <w:proofErr w:type="gramEnd"/>
      <w:r w:rsidRPr="00D61433">
        <w:rPr>
          <w:rFonts w:ascii="Arial" w:hAnsi="Arial" w:cs="Arial"/>
        </w:rPr>
        <w:t xml:space="preserve"> edebiyatının son büyük temsilcisi olan ozan, bir süre Köy Enstitüleri’nde saz hocalığı yaptı. Sade dil ve lirik bir söyleyişle şiirlerini söyleyen Veysel’in eserlerinde hayatın tüm renklerini görmek mümkündür. Eserlerinde hüzün ile sevinç; iyimserlik ile umutsuzluk iç içedir. Eserleri birçok ünlü isim tarafından söylenerek yaygınlaşmaları sağlanmıştır.</w:t>
      </w:r>
    </w:p>
    <w:p w:rsidR="00D61433" w:rsidRPr="00002131" w:rsidRDefault="00D61433" w:rsidP="00D61433">
      <w:pPr>
        <w:shd w:val="clear" w:color="auto" w:fill="FFFFFF"/>
        <w:spacing w:after="215" w:line="240" w:lineRule="auto"/>
        <w:rPr>
          <w:rFonts w:ascii="Arial" w:eastAsia="Times New Roman" w:hAnsi="Arial" w:cs="Arial"/>
          <w:sz w:val="24"/>
          <w:szCs w:val="24"/>
          <w:lang w:eastAsia="tr-TR"/>
        </w:rPr>
      </w:pPr>
      <w:r w:rsidRPr="00002131">
        <w:rPr>
          <w:rFonts w:ascii="Arial" w:eastAsia="Times New Roman" w:hAnsi="Arial" w:cs="Arial"/>
          <w:sz w:val="24"/>
          <w:szCs w:val="24"/>
          <w:lang w:eastAsia="tr-TR"/>
        </w:rPr>
        <w:t>1965 yılında Türkiye Büyük Millet Meclisi, özel bir kanunla Âşık Veysel’e, “Anadilimize ve milli birliğimize yaptığı hizmetlerden ötürü” 500 lira aylık bağlanmıştır.</w:t>
      </w:r>
    </w:p>
    <w:p w:rsidR="00D61433" w:rsidRPr="00D61433" w:rsidRDefault="00D61433" w:rsidP="00D61433">
      <w:pPr>
        <w:pStyle w:val="NormalWeb"/>
        <w:shd w:val="clear" w:color="auto" w:fill="FFFFFF"/>
        <w:spacing w:before="0" w:beforeAutospacing="0" w:after="150" w:afterAutospacing="0"/>
        <w:textAlignment w:val="bottom"/>
        <w:rPr>
          <w:rFonts w:ascii="Arial" w:hAnsi="Arial" w:cs="Arial"/>
        </w:rPr>
      </w:pPr>
      <w:r w:rsidRPr="00D61433">
        <w:rPr>
          <w:rFonts w:ascii="Arial" w:hAnsi="Arial" w:cs="Arial"/>
        </w:rPr>
        <w:t>Eserlerinde Türkçesi yalındır. Dili ustalıkla kullanır. Yaşama sevinciyle hüzün, iyimserlikle umutsuzluk şiirlerinde iç içeydi. Doğa, toplumsal olaylar, din ve siyasete ince eleştiriler yönelttiği şiirleri de vardır</w:t>
      </w:r>
      <w:proofErr w:type="gramStart"/>
      <w:r w:rsidRPr="00D61433">
        <w:rPr>
          <w:rFonts w:ascii="Arial" w:hAnsi="Arial" w:cs="Arial"/>
        </w:rPr>
        <w:t>..</w:t>
      </w:r>
      <w:proofErr w:type="gramEnd"/>
      <w:r w:rsidRPr="00D61433">
        <w:rPr>
          <w:rFonts w:ascii="Arial" w:hAnsi="Arial" w:cs="Arial"/>
        </w:rPr>
        <w:t xml:space="preserve"> 21 Mart 1973 tarihinde akciğer kanseri sonucunda vefat etti. Ölümünden sonra Bütün Şiirleri (1984) adıyla eserleri yayınlandı.</w:t>
      </w:r>
    </w:p>
    <w:sectPr w:rsidR="00D61433" w:rsidRPr="00D61433" w:rsidSect="00D61433">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1433"/>
    <w:rsid w:val="00A66970"/>
    <w:rsid w:val="00B95318"/>
    <w:rsid w:val="00D61433"/>
    <w:rsid w:val="00E37A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614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614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1433"/>
    <w:rPr>
      <w:rFonts w:ascii="Tahoma" w:hAnsi="Tahoma" w:cs="Tahoma"/>
      <w:sz w:val="16"/>
      <w:szCs w:val="16"/>
    </w:rPr>
  </w:style>
  <w:style w:type="character" w:styleId="SatrNumaras">
    <w:name w:val="line number"/>
    <w:basedOn w:val="VarsaylanParagrafYazTipi"/>
    <w:uiPriority w:val="99"/>
    <w:semiHidden/>
    <w:unhideWhenUsed/>
    <w:rsid w:val="00D61433"/>
  </w:style>
</w:styles>
</file>

<file path=word/webSettings.xml><?xml version="1.0" encoding="utf-8"?>
<w:webSettings xmlns:r="http://schemas.openxmlformats.org/officeDocument/2006/relationships" xmlns:w="http://schemas.openxmlformats.org/wordprocessingml/2006/main">
  <w:divs>
    <w:div w:id="13542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atesbey</dc:creator>
  <cp:lastModifiedBy>atesbey</cp:lastModifiedBy>
  <cp:revision>2</cp:revision>
  <dcterms:created xsi:type="dcterms:W3CDTF">2018-04-10T18:56:00Z</dcterms:created>
  <dcterms:modified xsi:type="dcterms:W3CDTF">2018-04-10T19:17:00Z</dcterms:modified>
</cp:coreProperties>
</file>